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CD" w:rsidRPr="006B15BD" w:rsidRDefault="001970CD" w:rsidP="00EF79EB">
      <w:pPr>
        <w:ind w:right="-1"/>
        <w:jc w:val="center"/>
        <w:rPr>
          <w:rFonts w:ascii="Times New Roman" w:hAnsi="Times New Roman" w:cs="Times New Roman"/>
          <w:b/>
          <w:sz w:val="28"/>
          <w:szCs w:val="28"/>
        </w:rPr>
      </w:pPr>
      <w:r w:rsidRPr="006B15BD">
        <w:rPr>
          <w:rFonts w:ascii="Times New Roman" w:hAnsi="Times New Roman" w:cs="Times New Roman"/>
          <w:b/>
          <w:sz w:val="28"/>
          <w:szCs w:val="28"/>
        </w:rPr>
        <w:t xml:space="preserve">Администрация сельского поселения </w:t>
      </w:r>
      <w:r w:rsidR="00465406">
        <w:rPr>
          <w:rFonts w:ascii="Times New Roman" w:hAnsi="Times New Roman" w:cs="Times New Roman"/>
          <w:b/>
          <w:sz w:val="28"/>
          <w:szCs w:val="28"/>
        </w:rPr>
        <w:t>Таймасо</w:t>
      </w:r>
      <w:r w:rsidRPr="006B15BD">
        <w:rPr>
          <w:rFonts w:ascii="Times New Roman" w:hAnsi="Times New Roman" w:cs="Times New Roman"/>
          <w:b/>
          <w:sz w:val="28"/>
          <w:szCs w:val="28"/>
        </w:rPr>
        <w:t>вский сельсовет муниципального района Куюргазинский  район Республики Башкортостан</w:t>
      </w:r>
    </w:p>
    <w:p w:rsidR="00054CBD" w:rsidRDefault="001970CD" w:rsidP="00054CBD">
      <w:pPr>
        <w:ind w:right="-1"/>
        <w:jc w:val="center"/>
        <w:rPr>
          <w:rFonts w:ascii="Times New Roman" w:hAnsi="Times New Roman" w:cs="Times New Roman"/>
          <w:b/>
          <w:sz w:val="28"/>
          <w:szCs w:val="28"/>
        </w:rPr>
      </w:pPr>
      <w:r w:rsidRPr="006B15BD">
        <w:rPr>
          <w:rFonts w:ascii="Times New Roman" w:hAnsi="Times New Roman" w:cs="Times New Roman"/>
          <w:b/>
          <w:sz w:val="28"/>
          <w:szCs w:val="28"/>
        </w:rPr>
        <w:t>ПОСТАНОВЛЕНИЕ</w:t>
      </w:r>
    </w:p>
    <w:p w:rsidR="00054CBD" w:rsidRPr="006B15BD" w:rsidRDefault="009D2A52" w:rsidP="00054CBD">
      <w:pPr>
        <w:ind w:right="-1"/>
        <w:jc w:val="center"/>
        <w:rPr>
          <w:rFonts w:ascii="Times New Roman" w:hAnsi="Times New Roman" w:cs="Times New Roman"/>
          <w:b/>
          <w:sz w:val="28"/>
          <w:szCs w:val="28"/>
        </w:rPr>
      </w:pPr>
      <w:r>
        <w:rPr>
          <w:rFonts w:ascii="Times New Roman" w:hAnsi="Times New Roman" w:cs="Times New Roman"/>
          <w:b/>
          <w:sz w:val="28"/>
          <w:szCs w:val="28"/>
        </w:rPr>
        <w:t xml:space="preserve">№ </w:t>
      </w:r>
      <w:r w:rsidR="00465406">
        <w:rPr>
          <w:rFonts w:ascii="Times New Roman" w:hAnsi="Times New Roman" w:cs="Times New Roman"/>
          <w:b/>
          <w:sz w:val="28"/>
          <w:szCs w:val="28"/>
        </w:rPr>
        <w:t>28</w:t>
      </w:r>
      <w:r w:rsidR="00054CBD">
        <w:rPr>
          <w:rFonts w:ascii="Times New Roman" w:hAnsi="Times New Roman" w:cs="Times New Roman"/>
          <w:b/>
          <w:sz w:val="28"/>
          <w:szCs w:val="28"/>
        </w:rPr>
        <w:t xml:space="preserve">                                                                                            от 1</w:t>
      </w:r>
      <w:r w:rsidR="00465406">
        <w:rPr>
          <w:rFonts w:ascii="Times New Roman" w:hAnsi="Times New Roman" w:cs="Times New Roman"/>
          <w:b/>
          <w:sz w:val="28"/>
          <w:szCs w:val="28"/>
        </w:rPr>
        <w:t>5</w:t>
      </w:r>
      <w:r w:rsidR="00054CBD">
        <w:rPr>
          <w:rFonts w:ascii="Times New Roman" w:hAnsi="Times New Roman" w:cs="Times New Roman"/>
          <w:b/>
          <w:sz w:val="28"/>
          <w:szCs w:val="28"/>
        </w:rPr>
        <w:t>.0</w:t>
      </w:r>
      <w:r w:rsidR="00465406">
        <w:rPr>
          <w:rFonts w:ascii="Times New Roman" w:hAnsi="Times New Roman" w:cs="Times New Roman"/>
          <w:b/>
          <w:sz w:val="28"/>
          <w:szCs w:val="28"/>
        </w:rPr>
        <w:t>6</w:t>
      </w:r>
      <w:r w:rsidR="00054CBD">
        <w:rPr>
          <w:rFonts w:ascii="Times New Roman" w:hAnsi="Times New Roman" w:cs="Times New Roman"/>
          <w:b/>
          <w:sz w:val="28"/>
          <w:szCs w:val="28"/>
        </w:rPr>
        <w:t>.2017</w:t>
      </w:r>
    </w:p>
    <w:p w:rsidR="00EF79EB" w:rsidRPr="006B15BD" w:rsidRDefault="00EF79EB" w:rsidP="001A3D45">
      <w:pPr>
        <w:ind w:right="-1"/>
        <w:jc w:val="center"/>
        <w:rPr>
          <w:rFonts w:ascii="Times New Roman" w:hAnsi="Times New Roman" w:cs="Times New Roman"/>
          <w:b/>
          <w:color w:val="000000"/>
          <w:sz w:val="28"/>
          <w:szCs w:val="28"/>
        </w:rPr>
      </w:pPr>
      <w:r w:rsidRPr="006B15BD">
        <w:rPr>
          <w:rFonts w:ascii="Times New Roman" w:hAnsi="Times New Roman" w:cs="Times New Roman"/>
          <w:b/>
          <w:sz w:val="28"/>
          <w:szCs w:val="28"/>
        </w:rPr>
        <w:t xml:space="preserve">О внесении изменений и дополнений в постановление главы сельского поселения </w:t>
      </w:r>
      <w:r w:rsidR="00465406">
        <w:rPr>
          <w:rFonts w:ascii="Times New Roman" w:hAnsi="Times New Roman" w:cs="Times New Roman"/>
          <w:b/>
          <w:sz w:val="28"/>
          <w:szCs w:val="28"/>
        </w:rPr>
        <w:t>Таймасо</w:t>
      </w:r>
      <w:r w:rsidRPr="006B15BD">
        <w:rPr>
          <w:rFonts w:ascii="Times New Roman" w:hAnsi="Times New Roman" w:cs="Times New Roman"/>
          <w:b/>
          <w:sz w:val="28"/>
          <w:szCs w:val="28"/>
        </w:rPr>
        <w:t xml:space="preserve">вский сельсовет муниципального района Куюргазинский  район Республики Башкортостан от 20.03.2013 г. № </w:t>
      </w:r>
      <w:r w:rsidR="00465406">
        <w:rPr>
          <w:rFonts w:ascii="Times New Roman" w:hAnsi="Times New Roman" w:cs="Times New Roman"/>
          <w:b/>
          <w:sz w:val="28"/>
          <w:szCs w:val="28"/>
        </w:rPr>
        <w:t>06</w:t>
      </w:r>
      <w:r w:rsidRPr="006B15BD">
        <w:rPr>
          <w:rFonts w:ascii="Times New Roman" w:hAnsi="Times New Roman" w:cs="Times New Roman"/>
          <w:b/>
          <w:color w:val="000000"/>
          <w:sz w:val="28"/>
          <w:szCs w:val="28"/>
        </w:rPr>
        <w:t xml:space="preserve"> «Об утверждении Административного регламента по осуществлению муниципального жилищного контроля»</w:t>
      </w:r>
    </w:p>
    <w:p w:rsidR="00EF79EB" w:rsidRPr="006B15BD" w:rsidRDefault="00EF79EB" w:rsidP="001A3D45">
      <w:pPr>
        <w:ind w:right="-1" w:firstLine="567"/>
        <w:jc w:val="both"/>
        <w:rPr>
          <w:rFonts w:ascii="Times New Roman" w:hAnsi="Times New Roman" w:cs="Times New Roman"/>
          <w:b/>
          <w:sz w:val="28"/>
          <w:szCs w:val="28"/>
        </w:rPr>
      </w:pPr>
      <w:r w:rsidRPr="006B15BD">
        <w:rPr>
          <w:rFonts w:ascii="Times New Roman" w:hAnsi="Times New Roman" w:cs="Times New Roman"/>
          <w:sz w:val="28"/>
          <w:szCs w:val="28"/>
        </w:rPr>
        <w:t>На основании представления Куюргазинского  межрайонного прокурора от 31.03.2017 г. № 18-2017  и в соответствии с Жилищным кодексом Российской Федерации, с Федеральным</w:t>
      </w:r>
      <w:r w:rsidRPr="006B15BD">
        <w:rPr>
          <w:rFonts w:ascii="Times New Roman" w:hAnsi="Times New Roman" w:cs="Times New Roman"/>
          <w:sz w:val="28"/>
          <w:szCs w:val="28"/>
          <w:lang w:val="ba-RU"/>
        </w:rPr>
        <w:t>и</w:t>
      </w:r>
      <w:r w:rsidRPr="006B15BD">
        <w:rPr>
          <w:rFonts w:ascii="Times New Roman" w:hAnsi="Times New Roman" w:cs="Times New Roman"/>
          <w:sz w:val="28"/>
          <w:szCs w:val="28"/>
        </w:rPr>
        <w:t xml:space="preserve"> закон</w:t>
      </w:r>
      <w:r w:rsidRPr="006B15BD">
        <w:rPr>
          <w:rFonts w:ascii="Times New Roman" w:hAnsi="Times New Roman" w:cs="Times New Roman"/>
          <w:sz w:val="28"/>
          <w:szCs w:val="28"/>
          <w:lang w:val="ba-RU"/>
        </w:rPr>
        <w:t>а</w:t>
      </w:r>
      <w:r w:rsidRPr="006B15BD">
        <w:rPr>
          <w:rFonts w:ascii="Times New Roman" w:hAnsi="Times New Roman" w:cs="Times New Roman"/>
          <w:sz w:val="28"/>
          <w:szCs w:val="28"/>
        </w:rPr>
        <w:t>м</w:t>
      </w:r>
      <w:r w:rsidRPr="006B15BD">
        <w:rPr>
          <w:rFonts w:ascii="Times New Roman" w:hAnsi="Times New Roman" w:cs="Times New Roman"/>
          <w:sz w:val="28"/>
          <w:szCs w:val="28"/>
          <w:lang w:val="ba-RU"/>
        </w:rPr>
        <w:t>и</w:t>
      </w:r>
      <w:r w:rsidRPr="006B15BD">
        <w:rPr>
          <w:rFonts w:ascii="Times New Roman" w:hAnsi="Times New Roman" w:cs="Times New Roman"/>
          <w:sz w:val="28"/>
          <w:szCs w:val="28"/>
        </w:rPr>
        <w:t xml:space="preserve"> от 26.12.2008</w:t>
      </w:r>
      <w:r w:rsidRPr="006B15BD">
        <w:rPr>
          <w:rFonts w:ascii="Times New Roman" w:hAnsi="Times New Roman" w:cs="Times New Roman"/>
          <w:sz w:val="28"/>
          <w:szCs w:val="28"/>
          <w:lang w:val="ba-RU"/>
        </w:rPr>
        <w:t xml:space="preserve"> </w:t>
      </w:r>
      <w:r w:rsidRPr="006B15BD">
        <w:rPr>
          <w:rFonts w:ascii="Times New Roman" w:hAnsi="Times New Roman" w:cs="Times New Roman"/>
          <w:sz w:val="28"/>
          <w:szCs w:val="28"/>
        </w:rPr>
        <w:t>г. № 294–ФЗ «О защите прав юридических и индивидуальных предпринимателей при осуществлении государственного контроля (надзора) и муниципального контроля», от 03.11.2015 г. № 306-ФЗ «О внесении изменений в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 и от 03.07.2016 г. № 277-ФЗ «О внесении изменений в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6B15BD">
        <w:rPr>
          <w:rFonts w:ascii="Times New Roman" w:hAnsi="Times New Roman" w:cs="Times New Roman"/>
          <w:sz w:val="28"/>
          <w:szCs w:val="28"/>
          <w:lang w:val="ba-RU"/>
        </w:rPr>
        <w:t xml:space="preserve"> </w:t>
      </w:r>
      <w:r w:rsidRPr="006B15BD">
        <w:rPr>
          <w:rFonts w:ascii="Times New Roman" w:hAnsi="Times New Roman" w:cs="Times New Roman"/>
          <w:sz w:val="28"/>
          <w:szCs w:val="28"/>
        </w:rPr>
        <w:t xml:space="preserve"> </w:t>
      </w:r>
      <w:r w:rsidRPr="006B15BD">
        <w:rPr>
          <w:rFonts w:ascii="Times New Roman" w:hAnsi="Times New Roman" w:cs="Times New Roman"/>
          <w:b/>
          <w:sz w:val="28"/>
          <w:szCs w:val="28"/>
        </w:rPr>
        <w:t>постановляю:</w:t>
      </w:r>
    </w:p>
    <w:p w:rsidR="00EF79EB" w:rsidRPr="006B15BD" w:rsidRDefault="00EF79EB" w:rsidP="00EF79EB">
      <w:pPr>
        <w:numPr>
          <w:ilvl w:val="0"/>
          <w:numId w:val="1"/>
        </w:numPr>
        <w:shd w:val="clear" w:color="auto" w:fill="FFFFFF"/>
        <w:suppressAutoHyphens/>
        <w:autoSpaceDE w:val="0"/>
        <w:autoSpaceDN w:val="0"/>
        <w:adjustRightInd w:val="0"/>
        <w:spacing w:after="0" w:line="240" w:lineRule="auto"/>
        <w:ind w:left="0" w:right="-1" w:firstLine="0"/>
        <w:jc w:val="both"/>
        <w:rPr>
          <w:rFonts w:ascii="Times New Roman" w:hAnsi="Times New Roman" w:cs="Times New Roman"/>
          <w:sz w:val="28"/>
          <w:szCs w:val="28"/>
        </w:rPr>
      </w:pPr>
      <w:r w:rsidRPr="006B15BD">
        <w:rPr>
          <w:rFonts w:ascii="Times New Roman" w:hAnsi="Times New Roman" w:cs="Times New Roman"/>
          <w:sz w:val="28"/>
          <w:szCs w:val="28"/>
        </w:rPr>
        <w:t xml:space="preserve">Внести следующие изменения в </w:t>
      </w:r>
      <w:r w:rsidRPr="006B15BD">
        <w:rPr>
          <w:rFonts w:ascii="Times New Roman" w:hAnsi="Times New Roman" w:cs="Times New Roman"/>
          <w:bCs/>
          <w:sz w:val="28"/>
          <w:szCs w:val="28"/>
        </w:rPr>
        <w:t xml:space="preserve">Административный регламент </w:t>
      </w:r>
      <w:r w:rsidRPr="006B15BD">
        <w:rPr>
          <w:rFonts w:ascii="Times New Roman" w:hAnsi="Times New Roman" w:cs="Times New Roman"/>
          <w:sz w:val="28"/>
          <w:szCs w:val="28"/>
        </w:rPr>
        <w:t xml:space="preserve">по </w:t>
      </w:r>
      <w:r w:rsidRPr="006B15BD">
        <w:rPr>
          <w:rFonts w:ascii="Times New Roman" w:hAnsi="Times New Roman" w:cs="Times New Roman"/>
          <w:color w:val="000000"/>
          <w:sz w:val="28"/>
          <w:szCs w:val="28"/>
        </w:rPr>
        <w:t xml:space="preserve">осуществлению муниципального жилищного контроля на территории  </w:t>
      </w:r>
      <w:r w:rsidRPr="006B15BD">
        <w:rPr>
          <w:rFonts w:ascii="Times New Roman" w:hAnsi="Times New Roman" w:cs="Times New Roman"/>
          <w:sz w:val="28"/>
          <w:szCs w:val="28"/>
        </w:rPr>
        <w:t xml:space="preserve">сельского поселения </w:t>
      </w:r>
      <w:r w:rsidR="00465406">
        <w:rPr>
          <w:rFonts w:ascii="Times New Roman" w:hAnsi="Times New Roman" w:cs="Times New Roman"/>
          <w:sz w:val="28"/>
          <w:szCs w:val="28"/>
        </w:rPr>
        <w:t>Таймасо</w:t>
      </w:r>
      <w:r w:rsidRPr="006B15BD">
        <w:rPr>
          <w:rFonts w:ascii="Times New Roman" w:hAnsi="Times New Roman" w:cs="Times New Roman"/>
          <w:sz w:val="28"/>
          <w:szCs w:val="28"/>
        </w:rPr>
        <w:t xml:space="preserve">вский сельсовет муниципального района Куюргазинский район Республики Башкортостан от 20.03.2013 года № </w:t>
      </w:r>
      <w:r w:rsidR="00465406">
        <w:rPr>
          <w:rFonts w:ascii="Times New Roman" w:hAnsi="Times New Roman" w:cs="Times New Roman"/>
          <w:sz w:val="28"/>
          <w:szCs w:val="28"/>
        </w:rPr>
        <w:t>06</w:t>
      </w:r>
      <w:r w:rsidRPr="006B15BD">
        <w:rPr>
          <w:rFonts w:ascii="Times New Roman" w:hAnsi="Times New Roman" w:cs="Times New Roman"/>
          <w:sz w:val="28"/>
          <w:szCs w:val="28"/>
        </w:rPr>
        <w:t>:</w:t>
      </w:r>
    </w:p>
    <w:p w:rsidR="00EF79EB" w:rsidRPr="006B15BD" w:rsidRDefault="00EF79EB" w:rsidP="001970CD">
      <w:pPr>
        <w:numPr>
          <w:ilvl w:val="1"/>
          <w:numId w:val="1"/>
        </w:numPr>
        <w:shd w:val="clear" w:color="auto" w:fill="FFFFFF"/>
        <w:spacing w:after="0" w:line="240" w:lineRule="auto"/>
        <w:ind w:left="0" w:right="-1" w:firstLine="0"/>
        <w:jc w:val="both"/>
        <w:rPr>
          <w:rFonts w:ascii="Times New Roman" w:hAnsi="Times New Roman" w:cs="Times New Roman"/>
          <w:color w:val="000000"/>
          <w:sz w:val="28"/>
          <w:szCs w:val="28"/>
        </w:rPr>
      </w:pPr>
      <w:r w:rsidRPr="006B15BD">
        <w:rPr>
          <w:rFonts w:ascii="Times New Roman" w:hAnsi="Times New Roman" w:cs="Times New Roman"/>
          <w:sz w:val="28"/>
          <w:szCs w:val="28"/>
          <w:lang w:val="ba-RU"/>
        </w:rPr>
        <w:t>Разделы:</w:t>
      </w:r>
    </w:p>
    <w:p w:rsidR="00EF79EB" w:rsidRPr="006B15BD" w:rsidRDefault="00EF79EB" w:rsidP="00EF79EB">
      <w:pPr>
        <w:shd w:val="clear" w:color="auto" w:fill="FFFFFF"/>
        <w:spacing w:after="0"/>
        <w:ind w:right="-1"/>
        <w:jc w:val="both"/>
        <w:rPr>
          <w:rFonts w:ascii="Times New Roman" w:hAnsi="Times New Roman" w:cs="Times New Roman"/>
          <w:color w:val="000000"/>
          <w:sz w:val="28"/>
          <w:szCs w:val="28"/>
        </w:rPr>
      </w:pPr>
      <w:r w:rsidRPr="006B15BD">
        <w:rPr>
          <w:rFonts w:ascii="Times New Roman" w:hAnsi="Times New Roman" w:cs="Times New Roman"/>
          <w:sz w:val="28"/>
          <w:szCs w:val="28"/>
          <w:lang w:val="ba-RU"/>
        </w:rPr>
        <w:t xml:space="preserve">               </w:t>
      </w:r>
      <w:r w:rsidRPr="006B15BD">
        <w:rPr>
          <w:rFonts w:ascii="Times New Roman" w:hAnsi="Times New Roman" w:cs="Times New Roman"/>
          <w:color w:val="000000"/>
          <w:sz w:val="28"/>
          <w:szCs w:val="28"/>
        </w:rPr>
        <w:t>3.2. Организация и проведение плановой проверки.</w:t>
      </w:r>
    </w:p>
    <w:p w:rsidR="00EF79EB" w:rsidRPr="006B15BD" w:rsidRDefault="00EF79EB" w:rsidP="00EF79EB">
      <w:pPr>
        <w:pStyle w:val="a3"/>
        <w:shd w:val="clear" w:color="auto" w:fill="FFFFFF"/>
        <w:spacing w:before="0" w:beforeAutospacing="0" w:after="0" w:afterAutospacing="0"/>
        <w:ind w:right="-1" w:firstLine="1156"/>
        <w:jc w:val="both"/>
        <w:rPr>
          <w:color w:val="000000"/>
          <w:sz w:val="28"/>
          <w:szCs w:val="28"/>
        </w:rPr>
      </w:pPr>
      <w:r w:rsidRPr="006B15BD">
        <w:rPr>
          <w:color w:val="000000"/>
          <w:sz w:val="28"/>
          <w:szCs w:val="28"/>
        </w:rPr>
        <w:t>3.3. Организация и проведение внеплановой проверки.</w:t>
      </w:r>
    </w:p>
    <w:p w:rsidR="00EF79EB" w:rsidRPr="006B15BD" w:rsidRDefault="00EF79EB" w:rsidP="00EF79EB">
      <w:pPr>
        <w:pStyle w:val="a3"/>
        <w:shd w:val="clear" w:color="auto" w:fill="FFFFFF"/>
        <w:spacing w:before="0" w:beforeAutospacing="0" w:after="0" w:afterAutospacing="0"/>
        <w:ind w:right="-1" w:firstLine="1156"/>
        <w:jc w:val="both"/>
        <w:rPr>
          <w:color w:val="000000"/>
          <w:sz w:val="28"/>
          <w:szCs w:val="28"/>
        </w:rPr>
      </w:pPr>
      <w:r w:rsidRPr="006B15BD">
        <w:rPr>
          <w:color w:val="000000"/>
          <w:sz w:val="28"/>
          <w:szCs w:val="28"/>
        </w:rPr>
        <w:t>3.4. Документарная проверка.</w:t>
      </w:r>
    </w:p>
    <w:p w:rsidR="00EF79EB" w:rsidRPr="006B15BD" w:rsidRDefault="00EF79EB" w:rsidP="00EF79EB">
      <w:pPr>
        <w:pStyle w:val="a3"/>
        <w:shd w:val="clear" w:color="auto" w:fill="FFFFFF"/>
        <w:spacing w:before="0" w:beforeAutospacing="0" w:after="0" w:afterAutospacing="0"/>
        <w:ind w:right="-1" w:firstLine="1156"/>
        <w:jc w:val="both"/>
        <w:rPr>
          <w:color w:val="000000"/>
          <w:sz w:val="28"/>
          <w:szCs w:val="28"/>
        </w:rPr>
      </w:pPr>
      <w:r w:rsidRPr="006B15BD">
        <w:rPr>
          <w:color w:val="000000"/>
          <w:sz w:val="28"/>
          <w:szCs w:val="28"/>
        </w:rPr>
        <w:t>3.5. Выездная проверка.</w:t>
      </w:r>
    </w:p>
    <w:p w:rsidR="00EF79EB" w:rsidRPr="006B15BD" w:rsidRDefault="00EF79EB" w:rsidP="00EF79EB">
      <w:pPr>
        <w:shd w:val="clear" w:color="auto" w:fill="FFFFFF"/>
        <w:spacing w:after="0" w:line="240" w:lineRule="auto"/>
        <w:ind w:right="-1" w:firstLine="1156"/>
        <w:jc w:val="both"/>
        <w:rPr>
          <w:rFonts w:ascii="Times New Roman" w:eastAsia="Times New Roman" w:hAnsi="Times New Roman"/>
          <w:color w:val="000000"/>
          <w:sz w:val="28"/>
          <w:szCs w:val="28"/>
        </w:rPr>
      </w:pPr>
      <w:r w:rsidRPr="006B15BD">
        <w:rPr>
          <w:rFonts w:ascii="Times New Roman" w:eastAsia="Times New Roman" w:hAnsi="Times New Roman" w:cs="Times New Roman"/>
          <w:color w:val="000000"/>
          <w:sz w:val="28"/>
          <w:szCs w:val="28"/>
        </w:rPr>
        <w:t>3.</w:t>
      </w:r>
      <w:r w:rsidRPr="006B15BD">
        <w:rPr>
          <w:rFonts w:ascii="Times New Roman" w:eastAsia="Times New Roman" w:hAnsi="Times New Roman"/>
          <w:color w:val="000000"/>
          <w:sz w:val="28"/>
          <w:szCs w:val="28"/>
        </w:rPr>
        <w:t>6. Оформление результатов проверки.</w:t>
      </w:r>
    </w:p>
    <w:p w:rsidR="0053111A" w:rsidRPr="006B15BD" w:rsidRDefault="00EF79EB" w:rsidP="00033C75">
      <w:pPr>
        <w:pStyle w:val="a3"/>
        <w:shd w:val="clear" w:color="auto" w:fill="FFFFFF"/>
        <w:spacing w:before="0" w:beforeAutospacing="0" w:after="0" w:afterAutospacing="0"/>
        <w:ind w:right="-1"/>
        <w:jc w:val="both"/>
        <w:rPr>
          <w:color w:val="000000"/>
          <w:sz w:val="28"/>
          <w:szCs w:val="28"/>
        </w:rPr>
      </w:pPr>
      <w:r w:rsidRPr="006B15BD">
        <w:rPr>
          <w:sz w:val="28"/>
          <w:szCs w:val="28"/>
          <w:lang w:val="ba-RU"/>
        </w:rPr>
        <w:t>отменить и изложить в новой редакции:</w:t>
      </w: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r w:rsidRPr="006B15BD">
        <w:rPr>
          <w:b/>
          <w:color w:val="000000"/>
          <w:sz w:val="28"/>
          <w:szCs w:val="28"/>
        </w:rPr>
        <w:t>3.2. Организация и проведение 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3.2.1. Предметом</w:t>
      </w:r>
      <w:r w:rsidR="00054CBD">
        <w:rPr>
          <w:color w:val="000000"/>
          <w:sz w:val="28"/>
          <w:szCs w:val="28"/>
        </w:rPr>
        <w:t xml:space="preserve">  </w:t>
      </w:r>
      <w:r w:rsidRPr="006B15BD">
        <w:rPr>
          <w:color w:val="000000"/>
          <w:sz w:val="28"/>
          <w:szCs w:val="28"/>
        </w:rPr>
        <w:t xml:space="preserve"> плановой </w:t>
      </w:r>
      <w:r w:rsidR="00054CBD">
        <w:rPr>
          <w:color w:val="000000"/>
          <w:sz w:val="28"/>
          <w:szCs w:val="28"/>
        </w:rPr>
        <w:t xml:space="preserve">  </w:t>
      </w:r>
      <w:r w:rsidRPr="006B15BD">
        <w:rPr>
          <w:color w:val="000000"/>
          <w:sz w:val="28"/>
          <w:szCs w:val="28"/>
        </w:rPr>
        <w:t xml:space="preserve">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6B15BD">
        <w:rPr>
          <w:color w:val="000000"/>
          <w:sz w:val="28"/>
          <w:szCs w:val="28"/>
        </w:rPr>
        <w:lastRenderedPageBreak/>
        <w:t>уведомлении о начале осуществления отдельных видов предпринимательской деятельности, обязательным требованиям.</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3.2.2. Плановая проверка проводится в форме документарной проверки и (или) выездной проверки.</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3.2.3. Плановые проверки проводятся не чаще чем один раз в три года,</w:t>
      </w:r>
      <w:r w:rsidRPr="006B15BD">
        <w:rPr>
          <w:rStyle w:val="apple-converted-space"/>
          <w:color w:val="000000"/>
          <w:sz w:val="28"/>
          <w:szCs w:val="28"/>
        </w:rPr>
        <w:t> </w:t>
      </w:r>
      <w:r w:rsidRPr="006B15BD">
        <w:rPr>
          <w:color w:val="000000"/>
          <w:sz w:val="28"/>
          <w:szCs w:val="28"/>
        </w:rPr>
        <w:t>если иное не предусмотрено</w:t>
      </w:r>
      <w:r w:rsidRPr="006B15BD">
        <w:rPr>
          <w:rStyle w:val="apple-converted-space"/>
          <w:color w:val="000000"/>
          <w:sz w:val="28"/>
          <w:szCs w:val="28"/>
        </w:rPr>
        <w:t> </w:t>
      </w:r>
      <w:r w:rsidRPr="006B15BD">
        <w:rPr>
          <w:color w:val="0000FF"/>
          <w:sz w:val="28"/>
          <w:szCs w:val="28"/>
        </w:rPr>
        <w:t>частями 9</w:t>
      </w:r>
      <w:r w:rsidRPr="006B15BD">
        <w:rPr>
          <w:rStyle w:val="apple-converted-space"/>
          <w:color w:val="000000"/>
          <w:sz w:val="28"/>
          <w:szCs w:val="28"/>
        </w:rPr>
        <w:t> </w:t>
      </w:r>
      <w:r w:rsidRPr="006B15BD">
        <w:rPr>
          <w:color w:val="000000"/>
          <w:sz w:val="28"/>
          <w:szCs w:val="28"/>
        </w:rPr>
        <w:t>и</w:t>
      </w:r>
      <w:r w:rsidRPr="006B15BD">
        <w:rPr>
          <w:rStyle w:val="apple-converted-space"/>
          <w:color w:val="000000"/>
          <w:sz w:val="28"/>
          <w:szCs w:val="28"/>
        </w:rPr>
        <w:t> </w:t>
      </w:r>
      <w:r w:rsidRPr="006B15BD">
        <w:rPr>
          <w:color w:val="0000FF"/>
          <w:sz w:val="28"/>
          <w:szCs w:val="28"/>
        </w:rPr>
        <w:t>9.3 статьи 9</w:t>
      </w:r>
      <w:r w:rsidRPr="006B15BD">
        <w:rPr>
          <w:rStyle w:val="apple-converted-space"/>
          <w:color w:val="000000"/>
          <w:sz w:val="28"/>
          <w:szCs w:val="28"/>
        </w:rPr>
        <w:t> </w:t>
      </w:r>
      <w:r w:rsidRPr="006B15BD">
        <w:rPr>
          <w:color w:val="000000"/>
          <w:sz w:val="28"/>
          <w:szCs w:val="28"/>
        </w:rPr>
        <w:t>Федерального закона № 294 –ФЗ,</w:t>
      </w:r>
      <w:r w:rsidRPr="006B15BD">
        <w:rPr>
          <w:rStyle w:val="apple-converted-space"/>
          <w:color w:val="000000"/>
          <w:sz w:val="28"/>
          <w:szCs w:val="28"/>
        </w:rPr>
        <w:t> </w:t>
      </w:r>
      <w:r w:rsidRPr="006B15BD">
        <w:rPr>
          <w:color w:val="000000"/>
          <w:sz w:val="28"/>
          <w:szCs w:val="28"/>
        </w:rPr>
        <w:t>в отношении физического лица не чаще чем 1 раз в месяц.</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3.2.4. Плановые проверки проводятся на основании разрабатываемых и утверждаемых администрацией сельского поселения </w:t>
      </w:r>
      <w:r w:rsidR="00465406">
        <w:rPr>
          <w:color w:val="000000"/>
          <w:sz w:val="28"/>
          <w:szCs w:val="28"/>
        </w:rPr>
        <w:t>Таймасо</w:t>
      </w:r>
      <w:r w:rsidR="001A3D45" w:rsidRPr="006B15BD">
        <w:rPr>
          <w:color w:val="000000"/>
          <w:sz w:val="28"/>
          <w:szCs w:val="28"/>
        </w:rPr>
        <w:t xml:space="preserve">вский сельсовет </w:t>
      </w:r>
      <w:r w:rsidRPr="006B15BD">
        <w:rPr>
          <w:color w:val="000000"/>
          <w:sz w:val="28"/>
          <w:szCs w:val="28"/>
        </w:rPr>
        <w:t>ежегодных планов проведения проверок.</w:t>
      </w:r>
      <w:r w:rsidR="00FE55A0" w:rsidRPr="006B15BD">
        <w:rPr>
          <w:color w:val="000000"/>
          <w:sz w:val="28"/>
          <w:szCs w:val="28"/>
        </w:rPr>
        <w:t xml:space="preserve"> </w:t>
      </w:r>
    </w:p>
    <w:p w:rsidR="00BE403C" w:rsidRPr="006B15BD" w:rsidRDefault="00FE55A0"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3.2.5. В ежегодных планах </w:t>
      </w:r>
      <w:r w:rsidR="00BE403C" w:rsidRPr="006B15BD">
        <w:rPr>
          <w:color w:val="000000"/>
          <w:sz w:val="28"/>
          <w:szCs w:val="28"/>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3.2.5.2. Цель и основание проведения каждой 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3.2.5.3. Дата начала и сроки проведения каждой 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3.2.5.4.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3.2.6.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сельского поселения </w:t>
      </w:r>
      <w:r w:rsidR="00465406">
        <w:rPr>
          <w:color w:val="000000"/>
          <w:sz w:val="28"/>
          <w:szCs w:val="28"/>
        </w:rPr>
        <w:t>Таймасо</w:t>
      </w:r>
      <w:r w:rsidR="001A3D45" w:rsidRPr="006B15BD">
        <w:rPr>
          <w:color w:val="000000"/>
          <w:sz w:val="28"/>
          <w:szCs w:val="28"/>
        </w:rPr>
        <w:t xml:space="preserve">вский сельсовет </w:t>
      </w:r>
      <w:r w:rsidRPr="006B15BD">
        <w:rPr>
          <w:color w:val="000000"/>
          <w:sz w:val="28"/>
          <w:szCs w:val="28"/>
        </w:rPr>
        <w:t>в сети «Интернет», либо иным доступным способом.</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3.2.7. Проект сводного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r w:rsidRPr="006B15BD">
        <w:rPr>
          <w:sz w:val="28"/>
          <w:szCs w:val="28"/>
        </w:rPr>
        <w:t xml:space="preserve"> а также проект ежегодного плана муниципальных проверок до их утверждения направляются администрацией </w:t>
      </w:r>
      <w:r w:rsidR="001A3D45" w:rsidRPr="006B15BD">
        <w:rPr>
          <w:color w:val="000000"/>
          <w:sz w:val="28"/>
          <w:szCs w:val="28"/>
        </w:rPr>
        <w:t xml:space="preserve">сельского поселения </w:t>
      </w:r>
      <w:r w:rsidR="00465406">
        <w:rPr>
          <w:color w:val="000000"/>
          <w:sz w:val="28"/>
          <w:szCs w:val="28"/>
        </w:rPr>
        <w:t>Таймасо</w:t>
      </w:r>
      <w:r w:rsidR="001A3D45" w:rsidRPr="006B15BD">
        <w:rPr>
          <w:color w:val="000000"/>
          <w:sz w:val="28"/>
          <w:szCs w:val="28"/>
        </w:rPr>
        <w:t xml:space="preserve">вский сельсовет </w:t>
      </w:r>
      <w:r w:rsidRPr="006B15BD">
        <w:rPr>
          <w:sz w:val="28"/>
          <w:szCs w:val="28"/>
        </w:rPr>
        <w:t>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3.2.7.2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lastRenderedPageBreak/>
        <w:t>3.2.8. Основанием для включения плановой проверки в ежегодный план проведения плановых проверок является истечение одного года со дня: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3.2.8.1.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3.2.8.2.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3.2.8.3. Окончания проведения последней плановой проверки юридического лица, индивидуального предпринимателя.</w:t>
      </w:r>
    </w:p>
    <w:p w:rsidR="00BE403C" w:rsidRPr="006B15BD" w:rsidRDefault="00BE403C" w:rsidP="00BE403C">
      <w:pPr>
        <w:pStyle w:val="western"/>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3.2.8.4. Основанием для включения плановой проверки в ежегодный план проведения плановых проверок является основания, указанные в части 8 статьи 9 Федерального закона от 26.12.2008 № 294-ФЗ и частью 4.1. статьи 20 жилищного кодекса Российской Федерации. </w:t>
      </w:r>
    </w:p>
    <w:p w:rsidR="00BE403C" w:rsidRPr="006B15BD" w:rsidRDefault="00BE403C" w:rsidP="00BE403C">
      <w:pPr>
        <w:pStyle w:val="western"/>
        <w:shd w:val="clear" w:color="auto" w:fill="FFFFFF"/>
        <w:spacing w:before="0" w:beforeAutospacing="0" w:after="0" w:afterAutospacing="0"/>
        <w:ind w:firstLine="709"/>
        <w:jc w:val="both"/>
        <w:rPr>
          <w:i/>
          <w:color w:val="0000FF"/>
          <w:sz w:val="28"/>
          <w:szCs w:val="28"/>
        </w:rPr>
      </w:pPr>
      <w:r w:rsidRPr="006B15BD">
        <w:rPr>
          <w:color w:val="000000"/>
          <w:sz w:val="28"/>
          <w:szCs w:val="28"/>
        </w:rPr>
        <w:t xml:space="preserve">3.2.9.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Pr="006B15BD">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6B15BD">
        <w:rPr>
          <w:color w:val="000000"/>
          <w:sz w:val="28"/>
          <w:szCs w:val="28"/>
        </w:rPr>
        <w:t>.</w:t>
      </w:r>
      <w:r w:rsidR="0053111A" w:rsidRPr="006B15BD">
        <w:rPr>
          <w:color w:val="000000"/>
          <w:sz w:val="28"/>
          <w:szCs w:val="28"/>
        </w:rPr>
        <w:t xml:space="preserve"> </w:t>
      </w:r>
      <w:r w:rsidRPr="006B15BD">
        <w:rPr>
          <w:color w:val="000000"/>
          <w:sz w:val="28"/>
          <w:szCs w:val="28"/>
        </w:rPr>
        <w:t xml:space="preserve">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3.2.10. О проведении плановой проверки гражданин уведомляется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bookmarkStart w:id="0" w:name="Par233"/>
      <w:bookmarkEnd w:id="0"/>
      <w:r w:rsidRPr="006B15BD">
        <w:rPr>
          <w:b/>
          <w:color w:val="000000"/>
          <w:sz w:val="28"/>
          <w:szCs w:val="28"/>
        </w:rPr>
        <w:t>3.3. Организация и проведение внеплановой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6B15BD">
        <w:rPr>
          <w:rFonts w:eastAsia="Calibri"/>
          <w:sz w:val="28"/>
          <w:szCs w:val="28"/>
          <w:lang w:eastAsia="en-US"/>
        </w:rPr>
        <w:t xml:space="preserve">объектам культурного наследия </w:t>
      </w:r>
      <w:r w:rsidRPr="006B15BD">
        <w:rPr>
          <w:rFonts w:eastAsia="Calibri"/>
          <w:sz w:val="28"/>
          <w:szCs w:val="28"/>
          <w:lang w:eastAsia="en-US"/>
        </w:rPr>
        <w:lastRenderedPageBreak/>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B15BD">
        <w:rPr>
          <w:color w:val="000000"/>
          <w:sz w:val="28"/>
          <w:szCs w:val="28"/>
        </w:rPr>
        <w:t xml:space="preserve">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3.3.2. Внеплановая проверка проводится в форме документарной проверки и (или) выездной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bookmarkStart w:id="1" w:name="Par236"/>
      <w:bookmarkEnd w:id="1"/>
      <w:r w:rsidRPr="006B15BD">
        <w:rPr>
          <w:color w:val="000000"/>
          <w:sz w:val="28"/>
          <w:szCs w:val="28"/>
        </w:rPr>
        <w:t xml:space="preserve">3.3.3. Основаниями для проведения внеплановой проверки наряду с основаниями, указанными в части 2 статьи 10 Федерального закона от 26.12.2008 №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w:t>
      </w:r>
      <w:r w:rsidRPr="006B15BD">
        <w:rPr>
          <w:color w:val="000000"/>
          <w:sz w:val="28"/>
          <w:szCs w:val="28"/>
        </w:rPr>
        <w:lastRenderedPageBreak/>
        <w:t xml:space="preserve">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BE403C" w:rsidRPr="006B15BD" w:rsidRDefault="00BE403C" w:rsidP="00BE403C">
      <w:pPr>
        <w:pStyle w:val="ConsPlusNormal"/>
        <w:ind w:firstLine="540"/>
        <w:jc w:val="both"/>
        <w:rPr>
          <w:b w:val="0"/>
          <w:szCs w:val="28"/>
        </w:rPr>
      </w:pPr>
      <w:r w:rsidRPr="006B15BD">
        <w:rPr>
          <w:b w:val="0"/>
          <w:color w:val="000000"/>
          <w:szCs w:val="28"/>
        </w:rPr>
        <w:t xml:space="preserve">3.3.4. </w:t>
      </w:r>
      <w:r w:rsidRPr="006B15BD">
        <w:rPr>
          <w:b w:val="0"/>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3.3.3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403C" w:rsidRPr="006B15BD" w:rsidRDefault="00BE403C" w:rsidP="00BE403C">
      <w:pPr>
        <w:pStyle w:val="ConsPlusNormal"/>
        <w:ind w:firstLine="540"/>
        <w:jc w:val="both"/>
        <w:rPr>
          <w:b w:val="0"/>
          <w:szCs w:val="28"/>
        </w:rPr>
      </w:pPr>
      <w:r w:rsidRPr="006B15BD">
        <w:rPr>
          <w:b w:val="0"/>
          <w:szCs w:val="28"/>
        </w:rPr>
        <w:t>3.3.5. При рассмотрении обращений и заявлений, информации о фактах, указанных в пункте 3.3.3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403C" w:rsidRPr="006B15BD" w:rsidRDefault="00BE403C" w:rsidP="00BE403C">
      <w:pPr>
        <w:pStyle w:val="ConsPlusNormal"/>
        <w:ind w:firstLine="540"/>
        <w:jc w:val="both"/>
        <w:rPr>
          <w:b w:val="0"/>
          <w:szCs w:val="28"/>
        </w:rPr>
      </w:pPr>
      <w:r w:rsidRPr="006B15BD">
        <w:rPr>
          <w:b w:val="0"/>
          <w:szCs w:val="28"/>
        </w:rPr>
        <w:t>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403C" w:rsidRPr="006B15BD" w:rsidRDefault="00BE403C" w:rsidP="00BE403C">
      <w:pPr>
        <w:pStyle w:val="ConsPlusNormal"/>
        <w:ind w:firstLine="540"/>
        <w:jc w:val="both"/>
        <w:rPr>
          <w:b w:val="0"/>
          <w:szCs w:val="28"/>
        </w:rPr>
      </w:pPr>
      <w:r w:rsidRPr="006B15BD">
        <w:rPr>
          <w:b w:val="0"/>
          <w:szCs w:val="28"/>
        </w:rPr>
        <w:t xml:space="preserve">3.3.7. По решению руководителя органа муниципального контроля </w:t>
      </w:r>
      <w:r w:rsidRPr="006B15BD">
        <w:rPr>
          <w:b w:val="0"/>
          <w:szCs w:val="28"/>
        </w:rPr>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403C" w:rsidRPr="006B15BD" w:rsidRDefault="00BE403C" w:rsidP="00BE403C">
      <w:pPr>
        <w:pStyle w:val="ConsPlusNormal"/>
        <w:ind w:firstLine="540"/>
        <w:jc w:val="both"/>
        <w:rPr>
          <w:b w:val="0"/>
          <w:szCs w:val="28"/>
        </w:rPr>
      </w:pPr>
      <w:r w:rsidRPr="006B15BD">
        <w:rPr>
          <w:b w:val="0"/>
          <w:szCs w:val="28"/>
        </w:rPr>
        <w:t>3.3.8.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403C" w:rsidRPr="006B15BD" w:rsidRDefault="00BE403C" w:rsidP="00BE403C">
      <w:pPr>
        <w:pStyle w:val="a3"/>
        <w:shd w:val="clear" w:color="auto" w:fill="FFFFFF"/>
        <w:spacing w:before="0" w:beforeAutospacing="0" w:after="0" w:afterAutospacing="0"/>
        <w:ind w:firstLine="709"/>
        <w:jc w:val="both"/>
        <w:rPr>
          <w:bCs/>
          <w:sz w:val="28"/>
          <w:szCs w:val="28"/>
        </w:rPr>
      </w:pPr>
      <w:r w:rsidRPr="006B15BD">
        <w:rPr>
          <w:color w:val="000000"/>
          <w:sz w:val="28"/>
          <w:szCs w:val="28"/>
        </w:rPr>
        <w:t xml:space="preserve">3.3.9.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Заявление о согласовании проверки составляется по форме </w:t>
      </w:r>
      <w:r w:rsidRPr="006B15BD">
        <w:rPr>
          <w:sz w:val="28"/>
          <w:szCs w:val="28"/>
        </w:rPr>
        <w:t xml:space="preserve">установленной </w:t>
      </w:r>
      <w:r w:rsidRPr="006B15BD">
        <w:rPr>
          <w:color w:val="000000"/>
          <w:sz w:val="28"/>
          <w:szCs w:val="28"/>
        </w:rPr>
        <w:t>приказом Министерства экономического развития Российской Федерации от 30.04.2009 № 14 «</w:t>
      </w:r>
      <w:r w:rsidRPr="006B15BD">
        <w:rPr>
          <w:bCs/>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3.3.10.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3.3.11.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E403C" w:rsidRPr="006B15BD" w:rsidRDefault="00BE403C" w:rsidP="00BE403C">
      <w:pPr>
        <w:pStyle w:val="a3"/>
        <w:shd w:val="clear" w:color="auto" w:fill="FFFFFF"/>
        <w:spacing w:before="0" w:beforeAutospacing="0" w:after="0" w:afterAutospacing="0"/>
        <w:ind w:firstLine="709"/>
        <w:jc w:val="both"/>
        <w:rPr>
          <w:i/>
          <w:color w:val="0000FF"/>
          <w:sz w:val="28"/>
          <w:szCs w:val="28"/>
        </w:rPr>
      </w:pPr>
      <w:r w:rsidRPr="006B15BD">
        <w:rPr>
          <w:color w:val="000000"/>
          <w:sz w:val="28"/>
          <w:szCs w:val="28"/>
        </w:rPr>
        <w:t>3.3.12. О проведении внеплановой выездной проверки, за исключением внеплановой выездной проверки, основания проведения которой указаны в</w:t>
      </w:r>
      <w:r w:rsidRPr="006B15BD">
        <w:rPr>
          <w:rStyle w:val="apple-converted-space"/>
          <w:color w:val="000000"/>
          <w:sz w:val="28"/>
          <w:szCs w:val="28"/>
        </w:rPr>
        <w:t> </w:t>
      </w:r>
      <w:hyperlink r:id="rId8" w:anchor="Par236" w:history="1">
        <w:r w:rsidRPr="006B15BD">
          <w:rPr>
            <w:rStyle w:val="a4"/>
            <w:color w:val="2222CC"/>
            <w:sz w:val="28"/>
            <w:szCs w:val="28"/>
          </w:rPr>
          <w:t>пункте</w:t>
        </w:r>
      </w:hyperlink>
      <w:r w:rsidRPr="006B15BD">
        <w:rPr>
          <w:color w:val="000000"/>
          <w:sz w:val="28"/>
          <w:szCs w:val="28"/>
        </w:rPr>
        <w:t xml:space="preserve"> 2 части 2 статьи 10 Федерального закона от 26.12.2008 № 294-ФЗ, юридическое лицо или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6B15BD">
        <w:rPr>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lastRenderedPageBreak/>
        <w:t xml:space="preserve">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6B15BD">
        <w:rPr>
          <w:rFonts w:eastAsia="Calibr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B15BD">
        <w:rPr>
          <w:color w:val="000000"/>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3.3.14. О проведении внеплановой выездной проверки гражданин уведомляется не менее чем за пять рабочих дней до начала ее проведения любым доступным способом.</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shd w:val="clear" w:color="auto" w:fill="FFFFFF"/>
        </w:rPr>
      </w:pPr>
      <w:r w:rsidRPr="006B15BD">
        <w:rPr>
          <w:color w:val="000000"/>
          <w:sz w:val="28"/>
          <w:szCs w:val="28"/>
          <w:shd w:val="clear" w:color="auto" w:fill="FFFFFF"/>
        </w:rPr>
        <w:t>3.3.15. Информация об указанных в</w:t>
      </w:r>
      <w:r w:rsidRPr="006B15BD">
        <w:rPr>
          <w:rStyle w:val="apple-converted-space"/>
          <w:color w:val="000000"/>
          <w:sz w:val="28"/>
          <w:szCs w:val="28"/>
          <w:shd w:val="clear" w:color="auto" w:fill="FFFFFF"/>
        </w:rPr>
        <w:t> </w:t>
      </w:r>
      <w:hyperlink r:id="rId9" w:anchor="dst101456" w:history="1">
        <w:r w:rsidRPr="006B15BD">
          <w:rPr>
            <w:rStyle w:val="a4"/>
            <w:color w:val="666699"/>
            <w:sz w:val="28"/>
            <w:szCs w:val="28"/>
            <w:shd w:val="clear" w:color="auto" w:fill="FFFFFF"/>
          </w:rPr>
          <w:t>пункте</w:t>
        </w:r>
      </w:hyperlink>
      <w:r w:rsidRPr="006B15BD">
        <w:rPr>
          <w:sz w:val="28"/>
          <w:szCs w:val="28"/>
        </w:rPr>
        <w:t xml:space="preserve">  3.3.3. настоящего Административного регламента</w:t>
      </w:r>
      <w:r w:rsidRPr="006B15BD">
        <w:rPr>
          <w:rStyle w:val="apple-converted-space"/>
          <w:color w:val="000000"/>
          <w:sz w:val="28"/>
          <w:szCs w:val="28"/>
          <w:shd w:val="clear" w:color="auto" w:fill="FFFFFF"/>
        </w:rPr>
        <w:t> </w:t>
      </w:r>
      <w:r w:rsidRPr="006B15BD">
        <w:rPr>
          <w:color w:val="000000"/>
          <w:sz w:val="28"/>
          <w:szCs w:val="28"/>
          <w:shd w:val="clear" w:color="auto" w:fill="FFFFFF"/>
        </w:rPr>
        <w:t xml:space="preserve">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w:t>
      </w:r>
      <w:bookmarkStart w:id="2" w:name="Par247"/>
      <w:bookmarkEnd w:id="2"/>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r w:rsidRPr="006B15BD">
        <w:rPr>
          <w:b/>
          <w:color w:val="000000"/>
          <w:sz w:val="28"/>
          <w:szCs w:val="28"/>
        </w:rPr>
        <w:t>3.4. Документарная проверка.</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 государственного контроля (надзора), органов муниципального контроля.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shd w:val="clear" w:color="auto" w:fill="FFFFFF"/>
        </w:rPr>
      </w:pPr>
      <w:r w:rsidRPr="006B15BD">
        <w:rPr>
          <w:color w:val="000000"/>
          <w:sz w:val="28"/>
          <w:szCs w:val="28"/>
        </w:rPr>
        <w:t xml:space="preserve">3.4.2. </w:t>
      </w:r>
      <w:r w:rsidRPr="006B15BD">
        <w:rPr>
          <w:color w:val="000000"/>
          <w:sz w:val="28"/>
          <w:szCs w:val="28"/>
          <w:shd w:val="clear" w:color="auto" w:fill="FFFFFF"/>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6B15BD">
        <w:rPr>
          <w:rStyle w:val="apple-converted-space"/>
          <w:color w:val="000000"/>
          <w:sz w:val="28"/>
          <w:szCs w:val="28"/>
          <w:shd w:val="clear" w:color="auto" w:fill="FFFFFF"/>
        </w:rPr>
        <w:t> </w:t>
      </w:r>
      <w:hyperlink r:id="rId10" w:anchor="dst100076" w:history="1">
        <w:r w:rsidRPr="006B15BD">
          <w:rPr>
            <w:rStyle w:val="a4"/>
            <w:color w:val="666699"/>
            <w:sz w:val="28"/>
            <w:szCs w:val="28"/>
            <w:shd w:val="clear" w:color="auto" w:fill="FFFFFF"/>
          </w:rPr>
          <w:t>статьей 8</w:t>
        </w:r>
      </w:hyperlink>
      <w:r w:rsidRPr="006B15BD">
        <w:rPr>
          <w:rStyle w:val="apple-converted-space"/>
          <w:color w:val="000000"/>
          <w:sz w:val="28"/>
          <w:szCs w:val="28"/>
          <w:shd w:val="clear" w:color="auto" w:fill="FFFFFF"/>
        </w:rPr>
        <w:t> </w:t>
      </w:r>
      <w:r w:rsidRPr="006B15BD">
        <w:rPr>
          <w:color w:val="000000"/>
          <w:sz w:val="28"/>
          <w:szCs w:val="28"/>
          <w:shd w:val="clear" w:color="auto" w:fill="FFFFFF"/>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sidRPr="006B15BD">
        <w:rPr>
          <w:color w:val="000000"/>
          <w:sz w:val="28"/>
          <w:szCs w:val="28"/>
        </w:rPr>
        <w:lastRenderedPageBreak/>
        <w:t xml:space="preserve">исполнение юридическим лицом, индивидуальным предпринимателем, гражданином обязательных требований или требований, установленных муниципальными нормативными правовыми актами, орган муниципального контроля направляет в адрес </w:t>
      </w:r>
      <w:r w:rsidRPr="006B15BD">
        <w:rPr>
          <w:rFonts w:eastAsia="Calibri"/>
          <w:sz w:val="28"/>
          <w:szCs w:val="28"/>
        </w:rPr>
        <w:t xml:space="preserve">юридического лица, адрес индивидуального предпринимателя, адрес гражданина </w:t>
      </w:r>
      <w:r w:rsidRPr="006B15BD">
        <w:rPr>
          <w:color w:val="000000"/>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или заместителя руководителя органа муниципального контроля о проведении документарной проверки.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BE403C" w:rsidRPr="006B15BD" w:rsidRDefault="00BE403C" w:rsidP="00BE403C">
      <w:pPr>
        <w:pStyle w:val="a3"/>
        <w:shd w:val="clear" w:color="auto" w:fill="FFFFFF"/>
        <w:spacing w:before="0" w:beforeAutospacing="0" w:after="0" w:afterAutospacing="0"/>
        <w:ind w:firstLine="709"/>
        <w:jc w:val="both"/>
        <w:rPr>
          <w:i/>
          <w:color w:val="0000FF"/>
          <w:sz w:val="28"/>
          <w:szCs w:val="28"/>
        </w:rPr>
      </w:pPr>
      <w:r w:rsidRPr="006B15BD">
        <w:rPr>
          <w:color w:val="000000"/>
          <w:sz w:val="28"/>
          <w:szCs w:val="28"/>
        </w:rPr>
        <w:t xml:space="preserve">3.4.5. </w:t>
      </w:r>
      <w:r w:rsidRPr="006B15BD">
        <w:rPr>
          <w:rFonts w:eastAsia="Calibri"/>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6B15BD">
        <w:rPr>
          <w:sz w:val="28"/>
          <w:szCs w:val="28"/>
        </w:rPr>
        <w:t>подписанных усиленной квалификационной электронной подписью.</w:t>
      </w:r>
      <w:r w:rsidRPr="006B15BD">
        <w:rPr>
          <w:rFonts w:eastAsia="Calibri"/>
          <w:b/>
          <w:sz w:val="28"/>
          <w:szCs w:val="28"/>
        </w:rPr>
        <w:t xml:space="preserve"> </w:t>
      </w:r>
    </w:p>
    <w:p w:rsidR="00BE403C" w:rsidRPr="006B15BD" w:rsidRDefault="00BE403C" w:rsidP="00BE403C">
      <w:pPr>
        <w:pStyle w:val="ConsPlusNormal"/>
        <w:ind w:firstLine="709"/>
        <w:jc w:val="both"/>
        <w:rPr>
          <w:b w:val="0"/>
          <w:color w:val="000000"/>
          <w:szCs w:val="28"/>
        </w:rPr>
      </w:pPr>
      <w:r w:rsidRPr="006B15BD">
        <w:rPr>
          <w:b w:val="0"/>
          <w:color w:val="000000"/>
          <w:szCs w:val="28"/>
        </w:rPr>
        <w:t>3.4.6. Не допускается требовать нотариального удостоверения копий документов, представляемых в органы муниципального контроля, если иное не предусмотрено законодательством Российской Федерации.</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bookmarkStart w:id="3" w:name="Par254"/>
      <w:bookmarkEnd w:id="3"/>
      <w:r w:rsidRPr="006B15BD">
        <w:rPr>
          <w:color w:val="000000"/>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3.4.8.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6B15BD">
        <w:rPr>
          <w:rStyle w:val="apple-converted-space"/>
          <w:color w:val="000000"/>
          <w:sz w:val="28"/>
          <w:szCs w:val="28"/>
        </w:rPr>
        <w:t> </w:t>
      </w:r>
      <w:hyperlink r:id="rId11" w:anchor="Par254" w:history="1">
        <w:r w:rsidRPr="006B15BD">
          <w:rPr>
            <w:rStyle w:val="a4"/>
            <w:sz w:val="28"/>
            <w:szCs w:val="28"/>
          </w:rPr>
          <w:t>п. 3.4.7</w:t>
        </w:r>
      </w:hyperlink>
      <w:r w:rsidRPr="006B15BD">
        <w:rPr>
          <w:rStyle w:val="apple-converted-space"/>
          <w:sz w:val="28"/>
          <w:szCs w:val="28"/>
        </w:rPr>
        <w:t> </w:t>
      </w:r>
      <w:r w:rsidRPr="006B15BD">
        <w:rPr>
          <w:color w:val="000000"/>
          <w:sz w:val="28"/>
          <w:szCs w:val="28"/>
        </w:rPr>
        <w:t>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 xml:space="preserve">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 </w:t>
      </w:r>
      <w:r w:rsidRPr="006B15BD">
        <w:rPr>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6B15BD">
        <w:rPr>
          <w:sz w:val="28"/>
          <w:szCs w:val="28"/>
        </w:rPr>
        <w:lastRenderedPageBreak/>
        <w:t xml:space="preserve">информации, которые были представлены ими в ходе проведения документарной проверки.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E403C" w:rsidRPr="006B15BD" w:rsidRDefault="00BE403C" w:rsidP="001A3D45">
      <w:pPr>
        <w:pStyle w:val="ConsPlusNormal"/>
        <w:ind w:firstLine="709"/>
        <w:jc w:val="both"/>
        <w:rPr>
          <w:rFonts w:eastAsia="Calibri"/>
          <w:b w:val="0"/>
          <w:szCs w:val="28"/>
        </w:rPr>
      </w:pPr>
      <w:r w:rsidRPr="006B15BD">
        <w:rPr>
          <w:b w:val="0"/>
          <w:color w:val="000000"/>
          <w:szCs w:val="28"/>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w:t>
      </w:r>
      <w:r w:rsidRPr="006B15BD">
        <w:rPr>
          <w:rFonts w:eastAsia="Calibri"/>
          <w:b w:val="0"/>
          <w:szCs w:val="28"/>
        </w:rPr>
        <w:t>этим органом от иных органов государственного контроля (надзора), органов муниципального контроля.</w:t>
      </w:r>
    </w:p>
    <w:p w:rsidR="00BE403C" w:rsidRPr="006B15BD" w:rsidRDefault="00BE403C" w:rsidP="00BE403C">
      <w:pPr>
        <w:pStyle w:val="a3"/>
        <w:shd w:val="clear" w:color="auto" w:fill="FFFFFF"/>
        <w:spacing w:before="0" w:beforeAutospacing="0" w:after="0" w:afterAutospacing="0"/>
        <w:ind w:firstLine="709"/>
        <w:jc w:val="both"/>
        <w:rPr>
          <w:b/>
          <w:color w:val="000000"/>
          <w:sz w:val="28"/>
          <w:szCs w:val="28"/>
        </w:rPr>
      </w:pPr>
      <w:r w:rsidRPr="006B15BD">
        <w:rPr>
          <w:b/>
          <w:color w:val="000000"/>
          <w:sz w:val="28"/>
          <w:szCs w:val="28"/>
        </w:rPr>
        <w:t>3.5. Выездная проверка.</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3.5.1. 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E403C" w:rsidRPr="006B15BD" w:rsidRDefault="00BE403C" w:rsidP="00BE403C">
      <w:pPr>
        <w:pStyle w:val="a3"/>
        <w:shd w:val="clear" w:color="auto" w:fill="FFFFFF"/>
        <w:spacing w:before="0" w:beforeAutospacing="0" w:after="0" w:afterAutospacing="0"/>
        <w:ind w:firstLine="709"/>
        <w:jc w:val="both"/>
        <w:rPr>
          <w:i/>
          <w:color w:val="0000FF"/>
          <w:sz w:val="28"/>
          <w:szCs w:val="28"/>
        </w:rPr>
      </w:pPr>
      <w:r w:rsidRPr="006B15BD">
        <w:rPr>
          <w:color w:val="000000"/>
          <w:sz w:val="28"/>
          <w:szCs w:val="28"/>
        </w:rPr>
        <w:t xml:space="preserve">3.5.2. </w:t>
      </w:r>
      <w:r w:rsidRPr="006B15BD">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B15BD">
        <w:rPr>
          <w:color w:val="000000"/>
          <w:sz w:val="28"/>
          <w:szCs w:val="28"/>
        </w:rPr>
        <w:t>.</w:t>
      </w:r>
      <w:r w:rsidRPr="006B15BD">
        <w:rPr>
          <w:i/>
          <w:color w:val="0000FF"/>
          <w:sz w:val="28"/>
          <w:szCs w:val="28"/>
        </w:rPr>
        <w:t xml:space="preserve"> </w:t>
      </w:r>
    </w:p>
    <w:p w:rsidR="00BE403C" w:rsidRPr="006B15BD" w:rsidRDefault="00BE403C" w:rsidP="00BE403C">
      <w:pPr>
        <w:pStyle w:val="a3"/>
        <w:shd w:val="clear" w:color="auto" w:fill="FFFFFF"/>
        <w:spacing w:before="0" w:beforeAutospacing="0" w:after="0" w:afterAutospacing="0"/>
        <w:ind w:firstLine="709"/>
        <w:jc w:val="both"/>
        <w:rPr>
          <w:color w:val="000000"/>
          <w:sz w:val="28"/>
          <w:szCs w:val="28"/>
        </w:rPr>
      </w:pPr>
      <w:r w:rsidRPr="006B15BD">
        <w:rPr>
          <w:color w:val="000000"/>
          <w:sz w:val="28"/>
          <w:szCs w:val="28"/>
        </w:rPr>
        <w:t>3.5.3.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BE403C" w:rsidRPr="006B15BD" w:rsidRDefault="00BE403C" w:rsidP="00BE403C">
      <w:pPr>
        <w:pStyle w:val="ConsPlusNormal"/>
        <w:ind w:firstLine="540"/>
        <w:jc w:val="both"/>
        <w:rPr>
          <w:rFonts w:eastAsia="Calibri"/>
          <w:b w:val="0"/>
          <w:szCs w:val="28"/>
        </w:rPr>
      </w:pPr>
      <w:r w:rsidRPr="006B15BD">
        <w:rPr>
          <w:b w:val="0"/>
          <w:color w:val="000000"/>
          <w:szCs w:val="28"/>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Pr="006B15BD">
        <w:rPr>
          <w:rFonts w:eastAsia="Calibri"/>
          <w:b w:val="0"/>
          <w:szCs w:val="28"/>
        </w:rPr>
        <w:t xml:space="preserve">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w:t>
      </w:r>
      <w:r w:rsidRPr="006B15BD">
        <w:rPr>
          <w:rFonts w:eastAsia="Calibri"/>
          <w:b w:val="0"/>
          <w:szCs w:val="28"/>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403C" w:rsidRPr="006B15BD" w:rsidRDefault="00BE403C" w:rsidP="00033C75">
      <w:pPr>
        <w:shd w:val="clear" w:color="auto" w:fill="FFFFFF"/>
        <w:spacing w:after="0" w:line="240" w:lineRule="auto"/>
        <w:ind w:firstLine="709"/>
        <w:jc w:val="both"/>
        <w:rPr>
          <w:rFonts w:ascii="Times New Roman" w:hAnsi="Times New Roman"/>
          <w:sz w:val="28"/>
          <w:szCs w:val="28"/>
        </w:rPr>
      </w:pPr>
      <w:r w:rsidRPr="006B15BD">
        <w:rPr>
          <w:rFonts w:ascii="Times New Roman" w:hAnsi="Times New Roman"/>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A3D45" w:rsidRPr="006B15BD">
        <w:rPr>
          <w:rFonts w:ascii="Times New Roman" w:hAnsi="Times New Roman"/>
          <w:sz w:val="28"/>
          <w:szCs w:val="28"/>
        </w:rPr>
        <w:t>.</w:t>
      </w:r>
    </w:p>
    <w:p w:rsidR="00BE403C" w:rsidRPr="006B15BD" w:rsidRDefault="00BE403C" w:rsidP="00BE403C">
      <w:pPr>
        <w:shd w:val="clear" w:color="auto" w:fill="FFFFFF"/>
        <w:spacing w:after="0" w:line="240" w:lineRule="auto"/>
        <w:ind w:firstLine="709"/>
        <w:jc w:val="both"/>
        <w:rPr>
          <w:rFonts w:ascii="Times New Roman" w:eastAsia="Times New Roman" w:hAnsi="Times New Roman"/>
          <w:b/>
          <w:color w:val="000000"/>
          <w:sz w:val="28"/>
          <w:szCs w:val="28"/>
        </w:rPr>
      </w:pPr>
      <w:r w:rsidRPr="006B15BD">
        <w:rPr>
          <w:rFonts w:ascii="Times New Roman" w:eastAsia="Times New Roman" w:hAnsi="Times New Roman"/>
          <w:b/>
          <w:color w:val="000000"/>
          <w:sz w:val="28"/>
          <w:szCs w:val="28"/>
        </w:rPr>
        <w:t>3.6. Оформление результатов проверки.</w:t>
      </w:r>
    </w:p>
    <w:p w:rsidR="001A3D45" w:rsidRPr="006B15BD" w:rsidRDefault="001A3D45" w:rsidP="00BE403C">
      <w:pPr>
        <w:shd w:val="clear" w:color="auto" w:fill="FFFFFF"/>
        <w:spacing w:after="0" w:line="240" w:lineRule="auto"/>
        <w:ind w:firstLine="709"/>
        <w:jc w:val="both"/>
        <w:rPr>
          <w:rFonts w:ascii="Times New Roman" w:eastAsia="Times New Roman" w:hAnsi="Times New Roman"/>
          <w:b/>
          <w:color w:val="000000"/>
          <w:sz w:val="28"/>
          <w:szCs w:val="28"/>
        </w:rPr>
      </w:pP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 xml:space="preserve">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w:t>
      </w:r>
      <w:r w:rsidRPr="006B15BD">
        <w:rPr>
          <w:rFonts w:ascii="Times New Roman" w:eastAsia="Times New Roman" w:hAnsi="Times New Roman"/>
          <w:color w:val="000000"/>
          <w:sz w:val="28"/>
          <w:szCs w:val="28"/>
        </w:rPr>
        <w:lastRenderedPageBreak/>
        <w:t>органом исполнительной власти,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Акт составляется должностным лицом или должностными лицами, которые указаны в постановлении.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 В акте проверки указываются: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3.6.2.1. Дата, время и место составления акта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3.6.2.2. Наименование органа муниципального контроля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3.6.2.3. Дата и номер постановления.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3.6.2.4. Фамилии, имена, отчества и должности должностного лица или должностных лиц, проводивших проверку.</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фамилия, имя, отчество гражданина или его уполномоченного представителя, присутствовавших при проведении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3.6.2.6. Дата, время, продолжительность и место проведения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3.6.2.9. Подписи должностного лица или должностных лиц органа муниципального контроля, проводивших проверку.</w:t>
      </w:r>
    </w:p>
    <w:p w:rsidR="00BE403C" w:rsidRPr="006B15BD" w:rsidRDefault="00BE403C" w:rsidP="00BE403C">
      <w:pPr>
        <w:spacing w:after="0" w:line="240" w:lineRule="auto"/>
        <w:ind w:firstLine="547"/>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sz w:val="28"/>
          <w:szCs w:val="28"/>
        </w:rPr>
      </w:pPr>
      <w:r w:rsidRPr="006B15BD">
        <w:rPr>
          <w:rFonts w:ascii="Times New Roman" w:eastAsia="Times New Roman" w:hAnsi="Times New Roman"/>
          <w:color w:val="000000"/>
          <w:sz w:val="28"/>
          <w:szCs w:val="28"/>
        </w:rPr>
        <w:t xml:space="preserve">3.6.4. </w:t>
      </w:r>
      <w:r w:rsidRPr="006B15BD">
        <w:rPr>
          <w:rFonts w:ascii="Times New Roman" w:eastAsia="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6B15BD">
        <w:rPr>
          <w:rFonts w:ascii="Times New Roman" w:eastAsia="Times New Roman" w:hAnsi="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403C" w:rsidRPr="006B15BD" w:rsidRDefault="00BE403C" w:rsidP="00BE403C">
      <w:pPr>
        <w:shd w:val="clear" w:color="auto" w:fill="FFFFFF"/>
        <w:spacing w:after="0" w:line="240" w:lineRule="auto"/>
        <w:ind w:firstLine="709"/>
        <w:jc w:val="both"/>
        <w:rPr>
          <w:rFonts w:ascii="Times New Roman" w:eastAsia="Times New Roman" w:hAnsi="Times New Roman"/>
          <w:sz w:val="28"/>
          <w:szCs w:val="28"/>
        </w:rPr>
      </w:pPr>
      <w:r w:rsidRPr="006B15BD">
        <w:rPr>
          <w:rFonts w:ascii="Times New Roman" w:eastAsia="Times New Roman" w:hAnsi="Times New Roman"/>
          <w:color w:val="000000"/>
          <w:sz w:val="28"/>
          <w:szCs w:val="28"/>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Pr="006B15BD">
        <w:rPr>
          <w:rFonts w:ascii="Times New Roman" w:eastAsia="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6B15BD">
        <w:rPr>
          <w:rFonts w:ascii="Times New Roman" w:eastAsia="Times New Roman" w:hAnsi="Times New Roman"/>
          <w:color w:val="000000"/>
          <w:sz w:val="28"/>
          <w:szCs w:val="28"/>
        </w:rPr>
        <w:t xml:space="preserve">. </w:t>
      </w:r>
      <w:r w:rsidRPr="006B15BD">
        <w:rPr>
          <w:rFonts w:ascii="Times New Roman" w:eastAsia="Times New Roman" w:hAnsi="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 xml:space="preserve">3.6.8. Юридические лица, индивидуальные предприниматели вправе вести журнал учета проверок по типовой форме, установленной федеральным </w:t>
      </w:r>
      <w:r w:rsidRPr="006B15BD">
        <w:rPr>
          <w:rFonts w:ascii="Times New Roman" w:eastAsia="Times New Roman" w:hAnsi="Times New Roman"/>
          <w:color w:val="000000"/>
          <w:sz w:val="28"/>
          <w:szCs w:val="28"/>
        </w:rPr>
        <w:lastRenderedPageBreak/>
        <w:t>органом исполнительной власти, уполномоченным Правительством Российской Федерации.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w:t>
      </w:r>
      <w:r w:rsidRPr="006B15BD">
        <w:rPr>
          <w:rFonts w:ascii="Times New Roman" w:eastAsia="Times New Roman" w:hAnsi="Times New Roman"/>
          <w:color w:val="FF0000"/>
          <w:sz w:val="28"/>
          <w:szCs w:val="28"/>
        </w:rPr>
        <w:t xml:space="preserve"> </w:t>
      </w:r>
      <w:r w:rsidRPr="006B15BD">
        <w:rPr>
          <w:rFonts w:ascii="Times New Roman" w:eastAsia="Times New Roman" w:hAnsi="Times New Roman"/>
          <w:color w:val="000000"/>
          <w:sz w:val="28"/>
          <w:szCs w:val="28"/>
        </w:rPr>
        <w:t>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403C" w:rsidRPr="006B15BD" w:rsidRDefault="00BE403C" w:rsidP="00BE403C">
      <w:pPr>
        <w:shd w:val="clear" w:color="auto" w:fill="FFFFFF"/>
        <w:spacing w:after="0" w:line="240" w:lineRule="auto"/>
        <w:ind w:firstLine="709"/>
        <w:jc w:val="both"/>
        <w:rPr>
          <w:rFonts w:ascii="Times New Roman" w:eastAsia="Times New Roman" w:hAnsi="Times New Roman"/>
          <w:color w:val="000000"/>
          <w:sz w:val="28"/>
          <w:szCs w:val="28"/>
        </w:rPr>
      </w:pPr>
      <w:r w:rsidRPr="006B15BD">
        <w:rPr>
          <w:rFonts w:ascii="Times New Roman" w:eastAsia="Times New Roman" w:hAnsi="Times New Roman"/>
          <w:color w:val="000000"/>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E403C" w:rsidRPr="006B15BD" w:rsidRDefault="00BE403C" w:rsidP="00BE403C">
      <w:pPr>
        <w:shd w:val="clear" w:color="auto" w:fill="FFFFFF"/>
        <w:spacing w:after="0" w:line="240" w:lineRule="auto"/>
        <w:ind w:firstLine="709"/>
        <w:jc w:val="both"/>
        <w:rPr>
          <w:rFonts w:ascii="Times New Roman" w:eastAsia="Times New Roman" w:hAnsi="Times New Roman"/>
          <w:sz w:val="28"/>
          <w:szCs w:val="28"/>
        </w:rPr>
      </w:pPr>
      <w:r w:rsidRPr="006B15BD">
        <w:rPr>
          <w:rFonts w:ascii="Times New Roman" w:eastAsia="Times New Roman" w:hAnsi="Times New Roman"/>
          <w:color w:val="000000"/>
          <w:sz w:val="28"/>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6B15BD">
        <w:rPr>
          <w:rFonts w:ascii="Times New Roman" w:eastAsia="Times New Roman" w:hAnsi="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1970CD" w:rsidRPr="006B15BD" w:rsidRDefault="006B15BD" w:rsidP="001970CD">
      <w:pPr>
        <w:pStyle w:val="a9"/>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1970CD" w:rsidRPr="006B15BD">
        <w:rPr>
          <w:rFonts w:ascii="Times New Roman" w:hAnsi="Times New Roman" w:cs="Times New Roman"/>
          <w:sz w:val="28"/>
          <w:szCs w:val="28"/>
        </w:rPr>
        <w:t xml:space="preserve">4.Постановление разместить в сети общего доступа «Интернет» на официальном сайте Администрации сельского поселения </w:t>
      </w:r>
      <w:r w:rsidR="00465406">
        <w:rPr>
          <w:rFonts w:ascii="Times New Roman" w:hAnsi="Times New Roman" w:cs="Times New Roman"/>
          <w:sz w:val="28"/>
          <w:szCs w:val="28"/>
        </w:rPr>
        <w:t>Таймасо</w:t>
      </w:r>
      <w:r w:rsidR="001970CD" w:rsidRPr="006B15BD">
        <w:rPr>
          <w:rFonts w:ascii="Times New Roman" w:hAnsi="Times New Roman" w:cs="Times New Roman"/>
          <w:sz w:val="28"/>
          <w:szCs w:val="28"/>
        </w:rPr>
        <w:t xml:space="preserve">вский сельсовет муниципального района Куюргазинский район Республики Башкортостан и обнародовать на информационном стенде в здании Администрации сельского поселения </w:t>
      </w:r>
      <w:r w:rsidR="00465406">
        <w:rPr>
          <w:rFonts w:ascii="Times New Roman" w:hAnsi="Times New Roman" w:cs="Times New Roman"/>
          <w:sz w:val="28"/>
          <w:szCs w:val="28"/>
        </w:rPr>
        <w:t>Таймасо</w:t>
      </w:r>
      <w:r w:rsidR="001970CD" w:rsidRPr="006B15BD">
        <w:rPr>
          <w:rFonts w:ascii="Times New Roman" w:hAnsi="Times New Roman" w:cs="Times New Roman"/>
          <w:sz w:val="28"/>
          <w:szCs w:val="28"/>
        </w:rPr>
        <w:t>вский сельсовет муниципального района Куюргазинский район Республики Башкортостан.</w:t>
      </w:r>
    </w:p>
    <w:p w:rsidR="001970CD" w:rsidRPr="006B15BD" w:rsidRDefault="006B15BD" w:rsidP="001970CD">
      <w:pPr>
        <w:pStyle w:val="a9"/>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1970CD" w:rsidRPr="006B15BD">
        <w:rPr>
          <w:rFonts w:ascii="Times New Roman" w:hAnsi="Times New Roman" w:cs="Times New Roman"/>
          <w:sz w:val="28"/>
          <w:szCs w:val="28"/>
        </w:rPr>
        <w:t>5.Настоящее Постановление вступает в законную силу с момента подписания.</w:t>
      </w:r>
    </w:p>
    <w:p w:rsidR="001970CD" w:rsidRPr="006B15BD" w:rsidRDefault="006B15BD" w:rsidP="001970CD">
      <w:pPr>
        <w:pStyle w:val="a9"/>
        <w:widowControl w:val="0"/>
        <w:tabs>
          <w:tab w:val="num" w:pos="1276"/>
        </w:tabs>
        <w:suppressAutoHyphens/>
        <w:autoSpaceDE w:val="0"/>
        <w:spacing w:before="20"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1970CD" w:rsidRPr="006B15BD">
        <w:rPr>
          <w:rFonts w:ascii="Times New Roman" w:hAnsi="Times New Roman" w:cs="Times New Roman"/>
          <w:sz w:val="28"/>
          <w:szCs w:val="28"/>
        </w:rPr>
        <w:t>6.Контроль за исполнением настоящего постановления оставляю за собой.</w:t>
      </w:r>
    </w:p>
    <w:p w:rsidR="00465406" w:rsidRDefault="00465406" w:rsidP="00465406">
      <w:pPr>
        <w:ind w:right="-1"/>
        <w:rPr>
          <w:rFonts w:ascii="Times New Roman" w:hAnsi="Times New Roman" w:cs="Times New Roman"/>
          <w:b/>
          <w:sz w:val="28"/>
          <w:szCs w:val="28"/>
        </w:rPr>
      </w:pPr>
    </w:p>
    <w:p w:rsidR="00BE403C" w:rsidRPr="006B15BD" w:rsidRDefault="001970CD" w:rsidP="00465406">
      <w:pPr>
        <w:ind w:right="-1"/>
        <w:rPr>
          <w:sz w:val="28"/>
          <w:szCs w:val="28"/>
        </w:rPr>
      </w:pPr>
      <w:r w:rsidRPr="006B15BD">
        <w:rPr>
          <w:rFonts w:ascii="Times New Roman" w:hAnsi="Times New Roman" w:cs="Times New Roman"/>
          <w:b/>
          <w:sz w:val="28"/>
          <w:szCs w:val="28"/>
        </w:rPr>
        <w:t xml:space="preserve">Глава сельского поселения                  </w:t>
      </w:r>
      <w:r w:rsidR="006B15BD">
        <w:rPr>
          <w:rFonts w:ascii="Times New Roman" w:hAnsi="Times New Roman" w:cs="Times New Roman"/>
          <w:b/>
          <w:sz w:val="28"/>
          <w:szCs w:val="28"/>
        </w:rPr>
        <w:t xml:space="preserve">    </w:t>
      </w:r>
      <w:r w:rsidRPr="006B15BD">
        <w:rPr>
          <w:rFonts w:ascii="Times New Roman" w:hAnsi="Times New Roman" w:cs="Times New Roman"/>
          <w:b/>
          <w:sz w:val="28"/>
          <w:szCs w:val="28"/>
        </w:rPr>
        <w:t xml:space="preserve">     </w:t>
      </w:r>
      <w:r w:rsidR="006B15BD">
        <w:rPr>
          <w:rFonts w:ascii="Times New Roman" w:hAnsi="Times New Roman" w:cs="Times New Roman"/>
          <w:b/>
          <w:sz w:val="28"/>
          <w:szCs w:val="28"/>
        </w:rPr>
        <w:t xml:space="preserve">             </w:t>
      </w:r>
      <w:r w:rsidRPr="006B15BD">
        <w:rPr>
          <w:rFonts w:ascii="Times New Roman" w:hAnsi="Times New Roman" w:cs="Times New Roman"/>
          <w:b/>
          <w:sz w:val="28"/>
          <w:szCs w:val="28"/>
        </w:rPr>
        <w:t xml:space="preserve">       </w:t>
      </w:r>
      <w:r w:rsidR="00465406">
        <w:rPr>
          <w:rFonts w:ascii="Times New Roman" w:hAnsi="Times New Roman" w:cs="Times New Roman"/>
          <w:b/>
          <w:sz w:val="28"/>
          <w:szCs w:val="28"/>
        </w:rPr>
        <w:t>И.И.Юлдыбаев</w:t>
      </w:r>
    </w:p>
    <w:sectPr w:rsidR="00BE403C" w:rsidRPr="006B15BD" w:rsidSect="00054CB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57" w:rsidRDefault="00F12257" w:rsidP="001970CD">
      <w:pPr>
        <w:spacing w:after="0" w:line="240" w:lineRule="auto"/>
      </w:pPr>
      <w:r>
        <w:separator/>
      </w:r>
    </w:p>
  </w:endnote>
  <w:endnote w:type="continuationSeparator" w:id="1">
    <w:p w:rsidR="00F12257" w:rsidRDefault="00F12257" w:rsidP="0019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57" w:rsidRDefault="00F12257" w:rsidP="001970CD">
      <w:pPr>
        <w:spacing w:after="0" w:line="240" w:lineRule="auto"/>
      </w:pPr>
      <w:r>
        <w:separator/>
      </w:r>
    </w:p>
  </w:footnote>
  <w:footnote w:type="continuationSeparator" w:id="1">
    <w:p w:rsidR="00F12257" w:rsidRDefault="00F12257" w:rsidP="00197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04C"/>
    <w:multiLevelType w:val="multilevel"/>
    <w:tmpl w:val="A76683AA"/>
    <w:lvl w:ilvl="0">
      <w:start w:val="1"/>
      <w:numFmt w:val="decimal"/>
      <w:lvlText w:val="%1."/>
      <w:lvlJc w:val="left"/>
      <w:pPr>
        <w:ind w:left="1069" w:hanging="360"/>
      </w:pPr>
      <w:rPr>
        <w:rFonts w:hint="default"/>
      </w:rPr>
    </w:lvl>
    <w:lvl w:ilvl="1">
      <w:start w:val="1"/>
      <w:numFmt w:val="decimal"/>
      <w:isLgl/>
      <w:lvlText w:val="%1.%2."/>
      <w:lvlJc w:val="left"/>
      <w:pPr>
        <w:ind w:left="1876" w:hanging="720"/>
      </w:pPr>
      <w:rPr>
        <w:rFonts w:hint="default"/>
        <w:color w:val="auto"/>
      </w:rPr>
    </w:lvl>
    <w:lvl w:ilvl="2">
      <w:start w:val="1"/>
      <w:numFmt w:val="decimal"/>
      <w:isLgl/>
      <w:lvlText w:val="%1.%2.%3."/>
      <w:lvlJc w:val="left"/>
      <w:pPr>
        <w:ind w:left="2323" w:hanging="720"/>
      </w:pPr>
      <w:rPr>
        <w:rFonts w:hint="default"/>
        <w:color w:val="auto"/>
      </w:rPr>
    </w:lvl>
    <w:lvl w:ilvl="3">
      <w:start w:val="1"/>
      <w:numFmt w:val="decimal"/>
      <w:isLgl/>
      <w:lvlText w:val="%1.%2.%3.%4."/>
      <w:lvlJc w:val="left"/>
      <w:pPr>
        <w:ind w:left="3130" w:hanging="1080"/>
      </w:pPr>
      <w:rPr>
        <w:rFonts w:hint="default"/>
        <w:color w:val="auto"/>
      </w:rPr>
    </w:lvl>
    <w:lvl w:ilvl="4">
      <w:start w:val="1"/>
      <w:numFmt w:val="decimal"/>
      <w:isLgl/>
      <w:lvlText w:val="%1.%2.%3.%4.%5."/>
      <w:lvlJc w:val="left"/>
      <w:pPr>
        <w:ind w:left="3577" w:hanging="1080"/>
      </w:pPr>
      <w:rPr>
        <w:rFonts w:hint="default"/>
        <w:color w:val="auto"/>
      </w:rPr>
    </w:lvl>
    <w:lvl w:ilvl="5">
      <w:start w:val="1"/>
      <w:numFmt w:val="decimal"/>
      <w:isLgl/>
      <w:lvlText w:val="%1.%2.%3.%4.%5.%6."/>
      <w:lvlJc w:val="left"/>
      <w:pPr>
        <w:ind w:left="4384" w:hanging="1440"/>
      </w:pPr>
      <w:rPr>
        <w:rFonts w:hint="default"/>
        <w:color w:val="auto"/>
      </w:rPr>
    </w:lvl>
    <w:lvl w:ilvl="6">
      <w:start w:val="1"/>
      <w:numFmt w:val="decimal"/>
      <w:isLgl/>
      <w:lvlText w:val="%1.%2.%3.%4.%5.%6.%7."/>
      <w:lvlJc w:val="left"/>
      <w:pPr>
        <w:ind w:left="5191" w:hanging="1800"/>
      </w:pPr>
      <w:rPr>
        <w:rFonts w:hint="default"/>
        <w:color w:val="auto"/>
      </w:rPr>
    </w:lvl>
    <w:lvl w:ilvl="7">
      <w:start w:val="1"/>
      <w:numFmt w:val="decimal"/>
      <w:isLgl/>
      <w:lvlText w:val="%1.%2.%3.%4.%5.%6.%7.%8."/>
      <w:lvlJc w:val="left"/>
      <w:pPr>
        <w:ind w:left="5638" w:hanging="1800"/>
      </w:pPr>
      <w:rPr>
        <w:rFonts w:hint="default"/>
        <w:color w:val="auto"/>
      </w:rPr>
    </w:lvl>
    <w:lvl w:ilvl="8">
      <w:start w:val="1"/>
      <w:numFmt w:val="decimal"/>
      <w:isLgl/>
      <w:lvlText w:val="%1.%2.%3.%4.%5.%6.%7.%8.%9."/>
      <w:lvlJc w:val="left"/>
      <w:pPr>
        <w:ind w:left="6445" w:hanging="2160"/>
      </w:pPr>
      <w:rPr>
        <w:rFonts w:hint="default"/>
        <w:color w:val="auto"/>
      </w:rPr>
    </w:lvl>
  </w:abstractNum>
  <w:abstractNum w:abstractNumId="1">
    <w:nsid w:val="69CE5C3B"/>
    <w:multiLevelType w:val="hybridMultilevel"/>
    <w:tmpl w:val="668C9D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403C"/>
    <w:rsid w:val="00033C75"/>
    <w:rsid w:val="00054CBD"/>
    <w:rsid w:val="001970CD"/>
    <w:rsid w:val="001A3D45"/>
    <w:rsid w:val="00465406"/>
    <w:rsid w:val="0053111A"/>
    <w:rsid w:val="006B15BD"/>
    <w:rsid w:val="006F4A3C"/>
    <w:rsid w:val="00855155"/>
    <w:rsid w:val="009D2A52"/>
    <w:rsid w:val="00A129FF"/>
    <w:rsid w:val="00BC3FA7"/>
    <w:rsid w:val="00BE403C"/>
    <w:rsid w:val="00D16C7B"/>
    <w:rsid w:val="00D83150"/>
    <w:rsid w:val="00DB4B34"/>
    <w:rsid w:val="00EF79EB"/>
    <w:rsid w:val="00F05CF3"/>
    <w:rsid w:val="00F12257"/>
    <w:rsid w:val="00FE5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E403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E4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403C"/>
  </w:style>
  <w:style w:type="character" w:styleId="a4">
    <w:name w:val="Hyperlink"/>
    <w:uiPriority w:val="99"/>
    <w:unhideWhenUsed/>
    <w:rsid w:val="00BE403C"/>
    <w:rPr>
      <w:color w:val="0000FF"/>
      <w:u w:val="single"/>
    </w:rPr>
  </w:style>
  <w:style w:type="paragraph" w:customStyle="1" w:styleId="ConsPlusNormal">
    <w:name w:val="ConsPlusNormal"/>
    <w:rsid w:val="00BE403C"/>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5">
    <w:name w:val="header"/>
    <w:basedOn w:val="a"/>
    <w:link w:val="a6"/>
    <w:uiPriority w:val="99"/>
    <w:semiHidden/>
    <w:unhideWhenUsed/>
    <w:rsid w:val="001970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70CD"/>
  </w:style>
  <w:style w:type="paragraph" w:styleId="a7">
    <w:name w:val="footer"/>
    <w:basedOn w:val="a"/>
    <w:link w:val="a8"/>
    <w:uiPriority w:val="99"/>
    <w:semiHidden/>
    <w:unhideWhenUsed/>
    <w:rsid w:val="001970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70CD"/>
  </w:style>
  <w:style w:type="paragraph" w:styleId="a9">
    <w:name w:val="List Paragraph"/>
    <w:basedOn w:val="a"/>
    <w:uiPriority w:val="34"/>
    <w:qFormat/>
    <w:rsid w:val="001970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5" Type="http://schemas.openxmlformats.org/officeDocument/2006/relationships/webSettings" Target="webSettings.xml"/><Relationship Id="rId10" Type="http://schemas.openxmlformats.org/officeDocument/2006/relationships/hyperlink" Target="http://www.consultant.ru/document/cons_doc_LAW_83079/bee4fe4ca4e76ef8f2352c1ee26a65200dc4f2ed" TargetMode="External"/><Relationship Id="rId4" Type="http://schemas.openxmlformats.org/officeDocument/2006/relationships/settings" Target="settings.xml"/><Relationship Id="rId9" Type="http://schemas.openxmlformats.org/officeDocument/2006/relationships/hyperlink" Target="http://www.consultant.ru/document/cons_doc_LAW_51057/d673c2140a564ca07120ff9d7bc087f3efecc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ADAF-F02A-4F87-8056-51CC3D72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5507</Words>
  <Characters>31393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TAYIMAS</cp:lastModifiedBy>
  <cp:revision>14</cp:revision>
  <cp:lastPrinted>2017-05-11T09:51:00Z</cp:lastPrinted>
  <dcterms:created xsi:type="dcterms:W3CDTF">2017-04-11T08:00:00Z</dcterms:created>
  <dcterms:modified xsi:type="dcterms:W3CDTF">2017-06-27T11:06:00Z</dcterms:modified>
</cp:coreProperties>
</file>